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1E" w:rsidRDefault="000A431E" w:rsidP="000A431E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Круглый стол</w:t>
      </w:r>
      <w:r w:rsidR="00D07A93">
        <w:rPr>
          <w:b/>
          <w:color w:val="000000"/>
          <w:sz w:val="28"/>
          <w:szCs w:val="28"/>
        </w:rPr>
        <w:t xml:space="preserve"> с педагогами</w:t>
      </w:r>
    </w:p>
    <w:p w:rsidR="000A431E" w:rsidRDefault="000A431E" w:rsidP="000A431E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«История культуры Чеченского народа»</w:t>
      </w:r>
    </w:p>
    <w:p w:rsidR="003B25B4" w:rsidRDefault="003B25B4" w:rsidP="000A431E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</w:p>
    <w:p w:rsidR="003B25B4" w:rsidRDefault="003B25B4" w:rsidP="000A431E">
      <w:pPr>
        <w:pStyle w:val="a3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391275" cy="4795520"/>
            <wp:effectExtent l="19050" t="0" r="9525" b="0"/>
            <wp:docPr id="1" name="Рисунок 1" descr="C:\Users\1\Desktop\Залина\На сайт\IMG-2018082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лина\На сайт\IMG-20180827-WA0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31E" w:rsidRDefault="000A431E" w:rsidP="000A431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A431E" w:rsidRDefault="000A431E" w:rsidP="000A4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Познакомить педагогов с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историей культуры Чеченского народа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31E" w:rsidRDefault="000A431E" w:rsidP="000A431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с вами собрались, чтобы обсудить историю культуры Чеченского народа. Коллеги, давайте сначала посмотрим видеофильм, об истории </w:t>
      </w:r>
      <w:r>
        <w:rPr>
          <w:rFonts w:ascii="Times New Roman" w:hAnsi="Times New Roman" w:cs="Times New Roman"/>
          <w:color w:val="333333"/>
          <w:sz w:val="28"/>
          <w:szCs w:val="28"/>
        </w:rPr>
        <w:t>Северный Кавказ славится своим этническим многообразием и богатыми традициями в культуре горных народов России.</w:t>
      </w:r>
    </w:p>
    <w:p w:rsidR="000A431E" w:rsidRDefault="000A431E" w:rsidP="000A431E">
      <w:pPr>
        <w:pStyle w:val="a3"/>
        <w:spacing w:line="276" w:lineRule="auto"/>
        <w:rPr>
          <w:i/>
          <w:color w:val="000000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Просмотр презентации </w:t>
      </w:r>
      <w:r>
        <w:rPr>
          <w:i/>
          <w:color w:val="000000"/>
          <w:sz w:val="28"/>
          <w:szCs w:val="28"/>
        </w:rPr>
        <w:t>«История культуры Чеченского народа».</w:t>
      </w:r>
    </w:p>
    <w:p w:rsidR="000A431E" w:rsidRDefault="000A431E" w:rsidP="000A4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Безусловно, существуют кавказские обычаи, характерные для жителей целого региона, но, между тем, каждый народ Северного Кавказа неповторим и имеет свои особенные традиции и культуру. К сожалению, после войны многие имеют ошибочное представление о чеченской культуре, а то и вовсе не знакомы с ней. Чеченцы – народ, численностью около полутора миллионов человек, в большинстве своем проживающий на Северном Кавказе. На ранних развитиях чеченского общества большую роль играла иерархия. Так, только высшие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тайпы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имели право строить башню, низшие же, как правило, пришлые, такого разрешения не имели. Разные чеченские племена отличают различные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традиции, но существуют обряды, объединяющие весь чеченский народ и его непростую историю. 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Руководитель: </w:t>
      </w:r>
      <w:r>
        <w:rPr>
          <w:color w:val="333333"/>
          <w:sz w:val="28"/>
          <w:szCs w:val="28"/>
        </w:rPr>
        <w:t xml:space="preserve">Трагические страницы истории нашего  народа датируются не только чеченскими войнами двадцатого века и Кавказской войной второй половины девятнадцатого столетия. В феврале 1944 года более полумиллиона чеченцев были полностью депортированы из мест своего постоянного проживания в Среднюю Азию. Переломным моментом для народа стал 1957 год, когда Советское правительство разрешило чеченцам после тринадцатилетней ссылки вернуться в свои дома. 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Однако чеченскому народу во многом удалось сохранить свои традиции культуру, передав ее молодому поколению. Так, и сегодня одной из главных традиций чеченского общества является сохранение семейного этикета и почетное уважение к гостям.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Так, даже в бедных семьях, хозяева обязательно хранят лепешки с маслом и сыром для гостя, который может внезапно прийти к ним в дом. Примечательно, что для чеченского народа характерно проявление гостеприимства к любому доброму человеку, независимо от его национальной, религиозной и идейной принадлежности. Множество поговорок, легенд, притч посвящено у чеченцев святому долгу гостеприимства. Чеченцы говорят: «Куда не приходит гость, туда не приходит и благодать», «Гость в доме – радость»... Одно из основных правил чеченского гостеприимства - защита жизни, чести и имущества гостя, даже если это связано с риском для жизни. Гость не должен предлагать платы за прием, но он может сделать подарки детям. 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Руководитель: </w:t>
      </w:r>
      <w:r>
        <w:rPr>
          <w:color w:val="333333"/>
          <w:sz w:val="28"/>
          <w:szCs w:val="28"/>
        </w:rPr>
        <w:t>Кто нам расскажет про обычаи гостеприимства</w:t>
      </w:r>
      <w:r w:rsidR="00457E84">
        <w:rPr>
          <w:color w:val="333333"/>
          <w:sz w:val="28"/>
          <w:szCs w:val="28"/>
        </w:rPr>
        <w:t xml:space="preserve"> нашего народа</w:t>
      </w:r>
      <w:r>
        <w:rPr>
          <w:color w:val="333333"/>
          <w:sz w:val="28"/>
          <w:szCs w:val="28"/>
        </w:rPr>
        <w:t>?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Багаева Р.</w:t>
      </w:r>
      <w:r w:rsidR="00D07A93">
        <w:rPr>
          <w:b/>
          <w:color w:val="333333"/>
          <w:sz w:val="28"/>
          <w:szCs w:val="28"/>
        </w:rPr>
        <w:t>У.</w:t>
      </w:r>
      <w:r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Обычаю гостепри</w:t>
      </w:r>
      <w:r w:rsidR="00457E84">
        <w:rPr>
          <w:color w:val="333333"/>
          <w:sz w:val="28"/>
          <w:szCs w:val="28"/>
        </w:rPr>
        <w:t xml:space="preserve">имства чеченцы </w:t>
      </w:r>
      <w:proofErr w:type="gramStart"/>
      <w:r w:rsidR="00457E84">
        <w:rPr>
          <w:color w:val="333333"/>
          <w:sz w:val="28"/>
          <w:szCs w:val="28"/>
        </w:rPr>
        <w:t>следовали всегдаи не забывают</w:t>
      </w:r>
      <w:proofErr w:type="gramEnd"/>
      <w:r w:rsidR="00457E84">
        <w:rPr>
          <w:color w:val="333333"/>
          <w:sz w:val="28"/>
          <w:szCs w:val="28"/>
        </w:rPr>
        <w:t xml:space="preserve"> о них</w:t>
      </w:r>
      <w:r>
        <w:rPr>
          <w:color w:val="333333"/>
          <w:sz w:val="28"/>
          <w:szCs w:val="28"/>
        </w:rPr>
        <w:t xml:space="preserve"> и сегодня. Так, в современных семьях по-прежнему гостям всегда предлагают специальную гостевую пищу – отварное мясо с галушками – </w:t>
      </w:r>
      <w:proofErr w:type="spellStart"/>
      <w:r>
        <w:rPr>
          <w:color w:val="333333"/>
          <w:sz w:val="28"/>
          <w:szCs w:val="28"/>
        </w:rPr>
        <w:t>жижиггалныш</w:t>
      </w:r>
      <w:proofErr w:type="spellEnd"/>
      <w:r>
        <w:rPr>
          <w:color w:val="333333"/>
          <w:sz w:val="28"/>
          <w:szCs w:val="28"/>
        </w:rPr>
        <w:t>.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Исторически галушки готовились из кукурузной муки с добавлением стакана горячей воды, в современное время хозяйки все чаще готовят блюдо из пшеничного теста, для образования которого уже следует добавлять стакан холодной воды. Особое внимание уделяют качеству бульона, в котором готовится мясо – именно в нем потом варятся вылепленные из теста галушки. Чеченские хозяйки говорят, что именно от бульона зависит вкус галушек. Варить галушки следует молча, «чтобы они не разошлись».Согласно чеченским традициям, готовить ежедневно и на праздники должна исключительно женщина. Лишь на похоронах в основном готовят мужчины, что связано с отсутствием чеченок в основной части церемонии. В традиционных чеченских семьях женщина всегда принимает пищу после главы семьи, в современных – нередко все обедают за одним столом, однако дань уважения главе семейства неизменно присутствует. </w:t>
      </w:r>
    </w:p>
    <w:p w:rsidR="000A431E" w:rsidRDefault="00457E84" w:rsidP="000A431E">
      <w:pPr>
        <w:pStyle w:val="a3"/>
        <w:shd w:val="clear" w:color="auto" w:fill="FFFFFF"/>
        <w:jc w:val="both"/>
        <w:rPr>
          <w:sz w:val="28"/>
          <w:szCs w:val="28"/>
        </w:rPr>
      </w:pPr>
      <w:r w:rsidRPr="00457E84">
        <w:rPr>
          <w:b/>
          <w:sz w:val="28"/>
          <w:szCs w:val="28"/>
        </w:rPr>
        <w:t>Руководитель:</w:t>
      </w:r>
      <w:r w:rsidR="000A431E">
        <w:rPr>
          <w:sz w:val="28"/>
          <w:szCs w:val="28"/>
        </w:rPr>
        <w:t xml:space="preserve">Интересный чеченский обычай, дошедший до наших дней, называется «развязывание языка невесты». Согласно чеченской традиции, невеста не имела права разговаривать в доме мужа, не получив на это особое обрядовое разрешение. В современных чеченских семьях этот обряд, как правило, проходит уже в день свадьбы. Так, в начале обряда </w:t>
      </w:r>
      <w:proofErr w:type="spellStart"/>
      <w:r w:rsidR="000A431E">
        <w:rPr>
          <w:sz w:val="28"/>
          <w:szCs w:val="28"/>
        </w:rPr>
        <w:t>свёкр</w:t>
      </w:r>
      <w:proofErr w:type="spellEnd"/>
      <w:r w:rsidR="000A431E">
        <w:rPr>
          <w:sz w:val="28"/>
          <w:szCs w:val="28"/>
        </w:rPr>
        <w:t xml:space="preserve"> спрашивает невесту о погоде, пытаясь ее разговорить, потом, потерпев неудачу, он просит принести ее стакан </w:t>
      </w:r>
      <w:r w:rsidR="000A431E">
        <w:rPr>
          <w:sz w:val="28"/>
          <w:szCs w:val="28"/>
        </w:rPr>
        <w:lastRenderedPageBreak/>
        <w:t xml:space="preserve">воды. Когда девушка исполняет поручение отца мужа и возвращается к гостям со стаканом в руках, </w:t>
      </w:r>
      <w:proofErr w:type="spellStart"/>
      <w:r w:rsidR="000A431E">
        <w:rPr>
          <w:sz w:val="28"/>
          <w:szCs w:val="28"/>
        </w:rPr>
        <w:t>свекр</w:t>
      </w:r>
      <w:proofErr w:type="spellEnd"/>
      <w:r w:rsidR="000A431E">
        <w:rPr>
          <w:sz w:val="28"/>
          <w:szCs w:val="28"/>
        </w:rPr>
        <w:t xml:space="preserve"> начинает удивленно допытываться, зачем она принесла ему стакан. После молчания суженной сына, гости по старшинству отпивают из кружки, выкладывая на поднос с кружкой деньги и «разговаривая» невесту. Только после этой церемонии невеста получает полное право разговаривать в семье мужа.</w:t>
      </w:r>
    </w:p>
    <w:p w:rsidR="000A431E" w:rsidRDefault="000A431E" w:rsidP="000A431E">
      <w:pPr>
        <w:pStyle w:val="a3"/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Обсуждение обычая 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Руководитель: </w:t>
      </w:r>
      <w:r>
        <w:rPr>
          <w:color w:val="333333"/>
          <w:sz w:val="28"/>
          <w:szCs w:val="28"/>
        </w:rPr>
        <w:t>Однако, эта традиция совсем не значит приниженного положения женщины в чеченских семьях. Наоборот, согласно чеченским обычаям настоятельно рекомендуется не заключать брак между мужчиной и женщиной без обоюдного согласия, так как это может сказаться на психическом и физическом развитии их детей. По мнению ряда историков, именно поэтому кража невест не является, и никогда не являлась, истинно чеченским обычаем. 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Руководитель:</w:t>
      </w:r>
      <w:r>
        <w:rPr>
          <w:color w:val="333333"/>
          <w:sz w:val="28"/>
          <w:szCs w:val="28"/>
        </w:rPr>
        <w:t xml:space="preserve"> Красиво иллюстрирует соблюдение данных заповедей старинная чеченская легенда. «Когда привели в дом жениха девушку, которая согласилась на брак, дабы исполнить волю своего отца и братьев, хотя любила другого, молодой человек уловил в глазах девушки грусть, начал допытываться, пока не узнал причины. А когда девушка поведала о своей большой, как звездное небо, любви, не тронул ее и пальцем. Вывел ее из дома, а вместе с ней и любовь из своего сердца, и темной ночью привел в дом тоскующего возлюбленного. И стали с тех пор юноши друзьями, готовыми отдать жизнь друг за друга. Поскольку, жизнь в наших руках, а любовь от Бога…»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Руководитель:</w:t>
      </w:r>
      <w:r>
        <w:rPr>
          <w:color w:val="333333"/>
          <w:sz w:val="28"/>
          <w:szCs w:val="28"/>
        </w:rPr>
        <w:t xml:space="preserve"> Как же раньше встречались юноша и девушка? Кто нам расскажет?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proofErr w:type="spellStart"/>
      <w:r>
        <w:rPr>
          <w:b/>
          <w:color w:val="333333"/>
          <w:sz w:val="28"/>
          <w:szCs w:val="28"/>
        </w:rPr>
        <w:t>Гезотова</w:t>
      </w:r>
      <w:proofErr w:type="spellEnd"/>
      <w:r>
        <w:rPr>
          <w:b/>
          <w:color w:val="333333"/>
          <w:sz w:val="28"/>
          <w:szCs w:val="28"/>
        </w:rPr>
        <w:t xml:space="preserve"> С.</w:t>
      </w:r>
      <w:r w:rsidR="00D07A93">
        <w:rPr>
          <w:b/>
          <w:color w:val="333333"/>
          <w:sz w:val="28"/>
          <w:szCs w:val="28"/>
        </w:rPr>
        <w:t>Э.</w:t>
      </w:r>
      <w:r>
        <w:rPr>
          <w:color w:val="333333"/>
          <w:sz w:val="28"/>
          <w:szCs w:val="28"/>
        </w:rPr>
        <w:t>: Раньше, по традиции, юноша и девушка встречались у родника, поскольку в представлении чеченского народа родник дан людям от создателя. Встречаясь у источника, влюбленные провозглашали стремление, чтобы их отношения были чистыми как его воды. Согласно чеченским обычаям, девушка и молодой человек не могли быть на свидании вдвоем. Мужчину, стаявшему на дистанции от возлюбленной, сопровождал друг, девушку – подруга. Встреча в</w:t>
      </w:r>
      <w:r w:rsidR="00457E84">
        <w:rPr>
          <w:color w:val="333333"/>
          <w:sz w:val="28"/>
          <w:szCs w:val="28"/>
        </w:rPr>
        <w:t>сегда происходила засветло, но во</w:t>
      </w:r>
      <w:r>
        <w:rPr>
          <w:color w:val="333333"/>
          <w:sz w:val="28"/>
          <w:szCs w:val="28"/>
        </w:rPr>
        <w:t xml:space="preserve"> вторую половину дня, когда девушка, показав себя послушной и трудолюбивой, получала позволение у матери пойти к роднику. Девушки всегда приходили на место встречи после юношей. Не принято среди чеченского народа у девушек и сегодня являться на свидание первыми. 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Руководитель: </w:t>
      </w:r>
      <w:r>
        <w:rPr>
          <w:color w:val="333333"/>
          <w:sz w:val="28"/>
          <w:szCs w:val="28"/>
        </w:rPr>
        <w:t xml:space="preserve">Стоит отметить, что сегодня, как и двести лет назад, чеченец очень остро реагирует на нецензурную брань в адрес женщины, воспринимая это как оскорбление. Это связано с тем, что самый большой позор, если женщина из семьи позволила себе какие-либо отношения с посторонним мужчиной. В Чеченской Республике и сегодня имеются редкие случаи самосуда над женщинами за вольное поведение. Среди других традиций, веками почитаемых чеченским народом, следует отметить особое внимание к больному. Больного человека всегда посещают все друзья и знакомые, поддерживая его материально и </w:t>
      </w:r>
      <w:r w:rsidR="00457E84">
        <w:rPr>
          <w:color w:val="333333"/>
          <w:sz w:val="28"/>
          <w:szCs w:val="28"/>
        </w:rPr>
        <w:t>морально, Руководитель</w:t>
      </w:r>
      <w:r>
        <w:rPr>
          <w:b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Безусловно, огромное влияние на культуру современного чеченца оказали войны конца двадцатого века. Многие дети так и не смогли получить законченного школьного образования. Тяжело стоит и проблема миграции из сел в большие города. Решить эти проблемы сегодня показало себя способным </w:t>
      </w:r>
      <w:r>
        <w:rPr>
          <w:color w:val="333333"/>
          <w:sz w:val="28"/>
          <w:szCs w:val="28"/>
        </w:rPr>
        <w:lastRenderedPageBreak/>
        <w:t xml:space="preserve">чеченское правительство. Оно не только отсрочило города и аулы, организовало рабочие места и спортивные секции, открыло дополнительные школы, детские сады, но также поддерживает передачи о культуре чеченского народа и изучение родного языка чеченцев. </w:t>
      </w:r>
    </w:p>
    <w:p w:rsidR="000A431E" w:rsidRDefault="000A431E" w:rsidP="000A431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Таким образом, несмотря на тяжелую историю, чеченскому народу удалось сохранить свои традиции и культуру. Безусловно, ход времени внес свои коррективы, но обычаи воспитания в семье, гостеприимства, уважения женщин по-прежнему доминируют среди чеченцев. И значит, время меняет все к лучшему, проверяя народ на прочность моральных принципов и подтверждая чеченскую пословицу: «тот, кто не идет в ногу со временем, тот рискует попасть под его колесо». Спасибо за внимание, коллеги! </w:t>
      </w:r>
    </w:p>
    <w:p w:rsidR="000A431E" w:rsidRDefault="000A431E" w:rsidP="000A4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0A431E" w:rsidRDefault="000A431E" w:rsidP="000A431E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</w:rPr>
      </w:pPr>
    </w:p>
    <w:p w:rsidR="000A431E" w:rsidRPr="00D07A93" w:rsidRDefault="00D07A93" w:rsidP="000A43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D07A9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Руководитель кружка </w:t>
      </w:r>
      <w:proofErr w:type="spellStart"/>
      <w:r w:rsidRPr="00D07A9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Гациева</w:t>
      </w:r>
      <w:proofErr w:type="spellEnd"/>
      <w:r w:rsidRPr="00D07A9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З.З.</w:t>
      </w:r>
    </w:p>
    <w:p w:rsidR="000A431E" w:rsidRDefault="000A431E" w:rsidP="000A431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15C3" w:rsidRDefault="008015C3"/>
    <w:sectPr w:rsidR="008015C3" w:rsidSect="000A43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A431E"/>
    <w:rsid w:val="000A431E"/>
    <w:rsid w:val="003B25B4"/>
    <w:rsid w:val="00457E84"/>
    <w:rsid w:val="007C45C4"/>
    <w:rsid w:val="008015C3"/>
    <w:rsid w:val="00C44F0E"/>
    <w:rsid w:val="00D0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1224</Words>
  <Characters>6978</Characters>
  <Application>Microsoft Office Word</Application>
  <DocSecurity>0</DocSecurity>
  <Lines>58</Lines>
  <Paragraphs>16</Paragraphs>
  <ScaleCrop>false</ScaleCrop>
  <Company>Microsoft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2020-01-30T09:18:00Z</dcterms:created>
  <dcterms:modified xsi:type="dcterms:W3CDTF">2020-01-30T11:21:00Z</dcterms:modified>
</cp:coreProperties>
</file>